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CD6" w:rsidRPr="00E85805" w:rsidRDefault="00B71CD6" w:rsidP="00551DD8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85805">
        <w:rPr>
          <w:rFonts w:ascii="Arial" w:hAnsi="Arial" w:cs="Arial"/>
          <w:b/>
          <w:caps/>
          <w:sz w:val="24"/>
          <w:szCs w:val="24"/>
        </w:rPr>
        <w:t>ПОЯСНИТЕЛЬНАЯ ЗАПИСКА</w:t>
      </w:r>
    </w:p>
    <w:p w:rsidR="00B71CD6" w:rsidRPr="00E85805" w:rsidRDefault="00B71CD6" w:rsidP="00551DD8">
      <w:pPr>
        <w:tabs>
          <w:tab w:val="left" w:pos="0"/>
        </w:tabs>
        <w:spacing w:after="0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E85805">
        <w:rPr>
          <w:rFonts w:ascii="Arial" w:hAnsi="Arial" w:cs="Arial"/>
          <w:b/>
          <w:sz w:val="24"/>
          <w:szCs w:val="24"/>
        </w:rPr>
        <w:t>к проекту межгосударственного стандарта</w:t>
      </w:r>
    </w:p>
    <w:p w:rsidR="00B71CD6" w:rsidRPr="00E85805" w:rsidRDefault="00B71CD6" w:rsidP="00F83D7E">
      <w:pPr>
        <w:tabs>
          <w:tab w:val="left" w:pos="0"/>
        </w:tabs>
        <w:spacing w:after="0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E85805">
        <w:rPr>
          <w:rFonts w:ascii="Arial" w:hAnsi="Arial" w:cs="Arial"/>
          <w:b/>
          <w:sz w:val="24"/>
          <w:szCs w:val="24"/>
        </w:rPr>
        <w:t xml:space="preserve">ГОСТ </w:t>
      </w:r>
      <w:r w:rsidR="00347305" w:rsidRPr="00E85805">
        <w:rPr>
          <w:rFonts w:ascii="Arial" w:hAnsi="Arial" w:cs="Arial"/>
          <w:b/>
          <w:sz w:val="24"/>
          <w:szCs w:val="24"/>
        </w:rPr>
        <w:t>«</w:t>
      </w:r>
      <w:r w:rsidR="00F83D7E" w:rsidRPr="00E85805">
        <w:rPr>
          <w:rFonts w:ascii="Arial" w:hAnsi="Arial" w:cs="Arial"/>
          <w:b/>
          <w:sz w:val="24"/>
          <w:szCs w:val="24"/>
        </w:rPr>
        <w:t>Кожа. Метод идентификации с помощью микроскопа</w:t>
      </w:r>
      <w:r w:rsidR="00347305" w:rsidRPr="00E85805">
        <w:rPr>
          <w:rFonts w:ascii="Arial" w:hAnsi="Arial" w:cs="Arial"/>
          <w:b/>
          <w:sz w:val="24"/>
          <w:szCs w:val="24"/>
        </w:rPr>
        <w:t>»</w:t>
      </w:r>
    </w:p>
    <w:p w:rsidR="00F83D7E" w:rsidRPr="00E85805" w:rsidRDefault="00F83D7E" w:rsidP="00F83D7E">
      <w:pPr>
        <w:tabs>
          <w:tab w:val="left" w:pos="0"/>
        </w:tabs>
        <w:spacing w:after="0"/>
        <w:ind w:firstLine="567"/>
        <w:jc w:val="center"/>
        <w:rPr>
          <w:rFonts w:ascii="Arial" w:hAnsi="Arial" w:cs="Arial"/>
          <w:sz w:val="24"/>
          <w:szCs w:val="24"/>
        </w:rPr>
      </w:pPr>
    </w:p>
    <w:p w:rsidR="00B71CD6" w:rsidRPr="00E85805" w:rsidRDefault="00B71CD6" w:rsidP="006455C7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E85805">
        <w:rPr>
          <w:rFonts w:ascii="Arial" w:hAnsi="Arial" w:cs="Arial"/>
          <w:b/>
          <w:sz w:val="24"/>
          <w:szCs w:val="24"/>
        </w:rPr>
        <w:t>1 Основание для разработки стандарта с указанием номера темы по программе межгосударственной стандартизации</w:t>
      </w:r>
    </w:p>
    <w:p w:rsidR="00B71CD6" w:rsidRPr="00E85805" w:rsidRDefault="00B71CD6" w:rsidP="006455C7">
      <w:pPr>
        <w:spacing w:after="0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E85805">
        <w:rPr>
          <w:rFonts w:ascii="Arial" w:hAnsi="Arial" w:cs="Arial"/>
          <w:sz w:val="24"/>
          <w:szCs w:val="24"/>
        </w:rPr>
        <w:t>1) Национальный план стандартизации на 202</w:t>
      </w:r>
      <w:r w:rsidR="00F83D7E" w:rsidRPr="00E85805">
        <w:rPr>
          <w:rFonts w:ascii="Arial" w:hAnsi="Arial" w:cs="Arial"/>
          <w:sz w:val="24"/>
          <w:szCs w:val="24"/>
        </w:rPr>
        <w:t>1</w:t>
      </w:r>
      <w:r w:rsidRPr="00E85805">
        <w:rPr>
          <w:rFonts w:ascii="Arial" w:hAnsi="Arial" w:cs="Arial"/>
          <w:sz w:val="24"/>
          <w:szCs w:val="24"/>
        </w:rPr>
        <w:t xml:space="preserve"> год, утвержденный</w:t>
      </w:r>
      <w:r w:rsidR="00765CCF" w:rsidRPr="00E85805">
        <w:rPr>
          <w:rFonts w:ascii="Arial" w:hAnsi="Arial" w:cs="Arial"/>
        </w:rPr>
        <w:t xml:space="preserve"> </w:t>
      </w:r>
      <w:r w:rsidR="006455C7" w:rsidRPr="00E85805">
        <w:rPr>
          <w:rFonts w:ascii="Arial" w:hAnsi="Arial" w:cs="Arial"/>
        </w:rPr>
        <w:t xml:space="preserve">                                </w:t>
      </w:r>
      <w:proofErr w:type="spellStart"/>
      <w:r w:rsidR="00765CCF" w:rsidRPr="00E85805">
        <w:rPr>
          <w:rFonts w:ascii="Arial" w:hAnsi="Arial" w:cs="Arial"/>
          <w:sz w:val="24"/>
          <w:szCs w:val="24"/>
        </w:rPr>
        <w:t>И.о</w:t>
      </w:r>
      <w:proofErr w:type="spellEnd"/>
      <w:r w:rsidR="00765CCF" w:rsidRPr="00E85805">
        <w:rPr>
          <w:rFonts w:ascii="Arial" w:hAnsi="Arial" w:cs="Arial"/>
          <w:sz w:val="24"/>
          <w:szCs w:val="24"/>
        </w:rPr>
        <w:t>. Председателя Комитета технического регулирования и метрологии Министерства торговли и интеграции Республики Казахстан от 4 февраля 2021 года № 38-НҚ</w:t>
      </w:r>
      <w:r w:rsidR="00327EF7" w:rsidRPr="00E85805">
        <w:rPr>
          <w:rFonts w:ascii="Arial" w:hAnsi="Arial" w:cs="Arial"/>
          <w:sz w:val="24"/>
          <w:szCs w:val="24"/>
        </w:rPr>
        <w:t>.</w:t>
      </w:r>
    </w:p>
    <w:p w:rsidR="000534C3" w:rsidRPr="00E85805" w:rsidRDefault="000534C3" w:rsidP="006455C7">
      <w:pPr>
        <w:tabs>
          <w:tab w:val="left" w:pos="99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85805">
        <w:rPr>
          <w:rFonts w:ascii="Arial" w:hAnsi="Arial" w:cs="Arial"/>
          <w:sz w:val="24"/>
          <w:szCs w:val="24"/>
        </w:rPr>
        <w:t>2)</w:t>
      </w:r>
      <w:r w:rsidRPr="00E85805">
        <w:rPr>
          <w:rFonts w:ascii="Arial" w:hAnsi="Arial" w:cs="Arial"/>
          <w:sz w:val="24"/>
          <w:szCs w:val="24"/>
        </w:rPr>
        <w:tab/>
        <w:t>Программа работ по межгосударственной стандартизации на 2019-2021 годы (Изменение №4).</w:t>
      </w:r>
    </w:p>
    <w:p w:rsidR="000534C3" w:rsidRPr="00E85805" w:rsidRDefault="000534C3" w:rsidP="006455C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85805">
        <w:rPr>
          <w:rFonts w:ascii="Arial" w:hAnsi="Arial" w:cs="Arial"/>
          <w:sz w:val="24"/>
          <w:szCs w:val="24"/>
        </w:rPr>
        <w:t>Тема внесена в ПМС 2019-2021 шифр темы KZ.1.018-2021.</w:t>
      </w:r>
      <w:r w:rsidRPr="00E85805">
        <w:rPr>
          <w:rFonts w:ascii="Arial" w:hAnsi="Arial" w:cs="Arial"/>
          <w:sz w:val="24"/>
          <w:szCs w:val="24"/>
        </w:rPr>
        <w:tab/>
      </w:r>
    </w:p>
    <w:p w:rsidR="00B71CD6" w:rsidRPr="00E85805" w:rsidRDefault="00B71CD6" w:rsidP="006455C7">
      <w:pPr>
        <w:spacing w:after="0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B71CD6" w:rsidRPr="00E85805" w:rsidRDefault="00B71CD6" w:rsidP="006455C7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E85805">
        <w:rPr>
          <w:rFonts w:ascii="Arial" w:hAnsi="Arial" w:cs="Arial"/>
          <w:b/>
          <w:sz w:val="24"/>
          <w:szCs w:val="24"/>
        </w:rPr>
        <w:t>2 Краткая характеристика объекта стандартизации и аспекта стандартизации</w:t>
      </w:r>
    </w:p>
    <w:p w:rsidR="00327EF7" w:rsidRPr="00E85805" w:rsidRDefault="00D44B6C" w:rsidP="006455C7">
      <w:pPr>
        <w:spacing w:after="0"/>
        <w:ind w:firstLine="567"/>
        <w:jc w:val="both"/>
        <w:outlineLvl w:val="0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  <w:r w:rsidRPr="00E85805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Объектом стандартизации является </w:t>
      </w:r>
      <w:r w:rsidR="00765CCF" w:rsidRPr="00E85805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метод</w:t>
      </w:r>
      <w:r w:rsidR="00327EF7" w:rsidRPr="00E85805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испытания</w:t>
      </w:r>
      <w:r w:rsidR="00765CCF" w:rsidRPr="00E85805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с использованием микроскопии для идентификации кожи и отличия ее от других материалов. </w:t>
      </w:r>
    </w:p>
    <w:p w:rsidR="00B71CD6" w:rsidRPr="00E85805" w:rsidRDefault="00765CCF" w:rsidP="006455C7">
      <w:pPr>
        <w:spacing w:after="0"/>
        <w:ind w:firstLine="567"/>
        <w:jc w:val="both"/>
        <w:outlineLvl w:val="0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  <w:r w:rsidRPr="00E85805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Этот метод не применим для идентификации конкретных видов кожи (например, овечьей кожи).</w:t>
      </w:r>
    </w:p>
    <w:p w:rsidR="00590D5E" w:rsidRPr="00E85805" w:rsidRDefault="00590D5E" w:rsidP="006455C7">
      <w:pPr>
        <w:pStyle w:val="HTML"/>
        <w:ind w:firstLine="567"/>
        <w:jc w:val="both"/>
        <w:rPr>
          <w:rFonts w:ascii="Arial" w:hAnsi="Arial" w:cs="Arial"/>
          <w:color w:val="000000"/>
          <w:sz w:val="24"/>
          <w:szCs w:val="24"/>
          <w:lang w:eastAsia="en-US"/>
        </w:rPr>
      </w:pPr>
      <w:r w:rsidRPr="00E85805">
        <w:rPr>
          <w:rFonts w:ascii="Arial" w:hAnsi="Arial" w:cs="Arial"/>
          <w:color w:val="000000"/>
          <w:sz w:val="24"/>
          <w:szCs w:val="24"/>
          <w:lang w:eastAsia="en-US"/>
        </w:rPr>
        <w:t xml:space="preserve">Поскольку при других методах испытаний, таких как химический анализ затруднительно определить, что материал </w:t>
      </w:r>
      <w:proofErr w:type="gramStart"/>
      <w:r w:rsidRPr="00E85805">
        <w:rPr>
          <w:rFonts w:ascii="Arial" w:hAnsi="Arial" w:cs="Arial"/>
          <w:color w:val="000000"/>
          <w:sz w:val="24"/>
          <w:szCs w:val="24"/>
          <w:lang w:eastAsia="en-US"/>
        </w:rPr>
        <w:t xml:space="preserve">является кожей  то  </w:t>
      </w:r>
      <w:r w:rsidR="00EA6F26" w:rsidRPr="00E85805">
        <w:rPr>
          <w:rFonts w:ascii="Arial" w:hAnsi="Arial" w:cs="Arial"/>
          <w:color w:val="000000"/>
          <w:sz w:val="24"/>
          <w:szCs w:val="24"/>
          <w:lang w:eastAsia="en-US"/>
        </w:rPr>
        <w:t>настоящим стандартом установлен</w:t>
      </w:r>
      <w:proofErr w:type="gramEnd"/>
      <w:r w:rsidR="00EA6F26" w:rsidRPr="00E85805">
        <w:rPr>
          <w:rFonts w:ascii="Arial" w:hAnsi="Arial" w:cs="Arial"/>
          <w:color w:val="000000"/>
          <w:sz w:val="24"/>
          <w:szCs w:val="24"/>
          <w:lang w:eastAsia="en-US"/>
        </w:rPr>
        <w:t xml:space="preserve"> метод идентификации и нахождения отличия кожи от других материалов с помощью микроскопа.</w:t>
      </w:r>
    </w:p>
    <w:p w:rsidR="001E1658" w:rsidRPr="00E85805" w:rsidRDefault="001E1658" w:rsidP="00D44B6C">
      <w:pPr>
        <w:pStyle w:val="HTML"/>
        <w:ind w:firstLine="720"/>
        <w:jc w:val="both"/>
        <w:rPr>
          <w:rFonts w:ascii="Arial" w:hAnsi="Arial" w:cs="Arial"/>
          <w:color w:val="000000"/>
          <w:sz w:val="24"/>
          <w:szCs w:val="24"/>
          <w:lang w:eastAsia="en-US"/>
        </w:rPr>
      </w:pPr>
    </w:p>
    <w:p w:rsidR="00B71CD6" w:rsidRPr="00E85805" w:rsidRDefault="00B71CD6" w:rsidP="006455C7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E85805">
        <w:rPr>
          <w:rFonts w:ascii="Arial" w:hAnsi="Arial" w:cs="Arial"/>
          <w:b/>
          <w:sz w:val="24"/>
          <w:szCs w:val="24"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EA6F26" w:rsidRPr="00E85805" w:rsidRDefault="00EA6F26" w:rsidP="006455C7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  <w:r w:rsidRPr="00E85805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Предложение по разработке стандарта было сформировано в результате проведенной научно-исследовательской работы по анализу технических регламентов в рамках ЕЭК.</w:t>
      </w:r>
    </w:p>
    <w:p w:rsidR="00EA6F26" w:rsidRPr="00E85805" w:rsidRDefault="00EA6F26" w:rsidP="006455C7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  <w:r w:rsidRPr="00E85805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Разработка стандарта необходима для выполнения требования по определению показателя «идентификация» </w:t>
      </w:r>
      <w:proofErr w:type="gramStart"/>
      <w:r w:rsidRPr="00E85805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ТР</w:t>
      </w:r>
      <w:proofErr w:type="gramEnd"/>
      <w:r w:rsidRPr="00E85805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ТС 007/2011 </w:t>
      </w:r>
      <w:r w:rsidRPr="00E85805">
        <w:rPr>
          <w:rFonts w:ascii="Arial" w:eastAsia="Times New Roman" w:hAnsi="Arial" w:cs="Arial"/>
          <w:color w:val="000000"/>
          <w:sz w:val="24"/>
          <w:szCs w:val="24"/>
          <w:lang w:eastAsia="en-US"/>
        </w:rPr>
        <w:br/>
        <w:t>«О безопасности продукции, предназначенной для детей и подростков».</w:t>
      </w:r>
    </w:p>
    <w:p w:rsidR="00EA6F26" w:rsidRPr="00E85805" w:rsidRDefault="00EA6F26" w:rsidP="006455C7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  <w:r w:rsidRPr="00E85805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В техническом регламенте </w:t>
      </w:r>
      <w:proofErr w:type="gramStart"/>
      <w:r w:rsidRPr="00E85805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ТР</w:t>
      </w:r>
      <w:proofErr w:type="gramEnd"/>
      <w:r w:rsidRPr="00E85805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ТС 007/2011 установлено, что идентификацию продукции проводит по признакам, включающим наименование (с указанием при необходимости возраста и пола пользователя), вид (назначение) продукции, соответствие ее области применения настоящего технического регламента и установление соответствия продукции технической документации к ней.</w:t>
      </w:r>
    </w:p>
    <w:p w:rsidR="00EA6F26" w:rsidRPr="00E85805" w:rsidRDefault="00EA6F26" w:rsidP="006455C7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  <w:r w:rsidRPr="00E85805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Также для идентификации продукции используются органолептический и инструментальный способы:</w:t>
      </w:r>
    </w:p>
    <w:p w:rsidR="00EA6F26" w:rsidRPr="00E85805" w:rsidRDefault="00EA6F26" w:rsidP="006455C7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  <w:r w:rsidRPr="00E85805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1. при органолептической идентификации продукцию идентифицируют по наименованию и виду (назначению) продукции, а также ее тождественности и характерным признакам, свойственным определяемому виду продукции, в соответствии со стандартами и технической документацией;</w:t>
      </w:r>
    </w:p>
    <w:p w:rsidR="00EA6F26" w:rsidRPr="00E85805" w:rsidRDefault="00EA6F26" w:rsidP="006455C7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  <w:proofErr w:type="gramStart"/>
      <w:r w:rsidRPr="00E85805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2. при инструментальном способе идентификации испытания продукции проводят в соответствии с утвержденным перечнем международных и региональных стандартов, а в случае их отсутствия - национальных (государственных) стандартов государств - членов Таможенного союза, содержащих правила и методы исследований (испытаний) и измерений, в том числе правила отбора образцов, необходимые для применения и исполнения </w:t>
      </w:r>
      <w:r w:rsidRPr="00E85805">
        <w:rPr>
          <w:rFonts w:ascii="Arial" w:eastAsia="Times New Roman" w:hAnsi="Arial" w:cs="Arial"/>
          <w:color w:val="000000"/>
          <w:sz w:val="24"/>
          <w:szCs w:val="24"/>
          <w:lang w:eastAsia="en-US"/>
        </w:rPr>
        <w:lastRenderedPageBreak/>
        <w:t>требований настоящего технического регламента и осуществления оценки (подтверждения) соответствия продукции.</w:t>
      </w:r>
      <w:proofErr w:type="gramEnd"/>
    </w:p>
    <w:p w:rsidR="00EA6F26" w:rsidRPr="00E85805" w:rsidRDefault="00EA6F26" w:rsidP="006455C7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  <w:r w:rsidRPr="00E85805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Необходимость разработки ГОСТ также связана с актуализацией перечня стандартов к </w:t>
      </w:r>
      <w:proofErr w:type="gramStart"/>
      <w:r w:rsidRPr="00E85805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ТР</w:t>
      </w:r>
      <w:proofErr w:type="gramEnd"/>
      <w:r w:rsidRPr="00E85805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ТС 007/2011, а также обоснована требованием о приоритете включения межгосударственных стандартов в перечни стандартов к техническим регламентам (пункт 6 Порядка разработки и принятия перечней стандартов, утвержденного Решением Совета ЕЭК от 18.10.2016 года №161).</w:t>
      </w:r>
    </w:p>
    <w:p w:rsidR="00B71CD6" w:rsidRPr="00E85805" w:rsidRDefault="00EA6F26" w:rsidP="006455C7">
      <w:pPr>
        <w:spacing w:after="0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  <w:r w:rsidRPr="00E85805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В дальнейшем ГОСТ будет предложен для включения в Перечень документов в области стандартизации, в результате применения которых на добровольной основе обеспечивается соблюдение требований технического регламента Таможенного союза «О безопасности продукции, предназначенной для детей и подростков» (</w:t>
      </w:r>
      <w:proofErr w:type="gramStart"/>
      <w:r w:rsidRPr="00E85805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ТР</w:t>
      </w:r>
      <w:proofErr w:type="gramEnd"/>
      <w:r w:rsidRPr="00E85805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ТС 007/2011)</w:t>
      </w:r>
    </w:p>
    <w:p w:rsidR="00A1620B" w:rsidRPr="00E85805" w:rsidRDefault="00A1620B" w:rsidP="006455C7">
      <w:pPr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  <w:r w:rsidRPr="00E85805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Разработка  стандарта согласован со странами – РФ, РБ, КР (ввиду отсутствия профильного МТК по легкой промышленности), с КИРПБ МИИР РК.</w:t>
      </w:r>
    </w:p>
    <w:p w:rsidR="00B71CD6" w:rsidRPr="00E85805" w:rsidRDefault="00B71CD6" w:rsidP="006455C7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E85805">
        <w:rPr>
          <w:rFonts w:ascii="Arial" w:hAnsi="Arial" w:cs="Arial"/>
          <w:b/>
          <w:sz w:val="24"/>
          <w:szCs w:val="24"/>
        </w:rPr>
        <w:t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DE6622" w:rsidRPr="00E85805" w:rsidRDefault="00DE6622" w:rsidP="006455C7">
      <w:pPr>
        <w:pStyle w:val="a8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E85805">
        <w:rPr>
          <w:rFonts w:ascii="Arial" w:hAnsi="Arial" w:cs="Arial"/>
          <w:color w:val="000000"/>
          <w:lang w:eastAsia="en-US"/>
        </w:rPr>
        <w:t>Разрабатываемый межгосударственный стандарт не является взаимосвязанным с другими межгосударственными стандартами.</w:t>
      </w:r>
    </w:p>
    <w:p w:rsidR="00B71CD6" w:rsidRPr="00E85805" w:rsidRDefault="00B71CD6" w:rsidP="006455C7">
      <w:pPr>
        <w:spacing w:after="0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</w:p>
    <w:p w:rsidR="00B71CD6" w:rsidRPr="00E85805" w:rsidRDefault="00B71CD6" w:rsidP="006455C7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E85805">
        <w:rPr>
          <w:rFonts w:ascii="Arial" w:hAnsi="Arial" w:cs="Arial"/>
          <w:b/>
          <w:sz w:val="24"/>
          <w:szCs w:val="24"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:rsidR="00B71CD6" w:rsidRPr="00E85805" w:rsidRDefault="00DE6622" w:rsidP="006455C7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E85805">
        <w:rPr>
          <w:rFonts w:ascii="Arial" w:hAnsi="Arial" w:cs="Arial"/>
          <w:sz w:val="24"/>
          <w:szCs w:val="24"/>
        </w:rPr>
        <w:t xml:space="preserve">Стандарт разрабатывается впервые на основе международного стандарта </w:t>
      </w:r>
      <w:r w:rsidR="00347305" w:rsidRPr="00E85805">
        <w:rPr>
          <w:rFonts w:ascii="Arial" w:hAnsi="Arial" w:cs="Arial"/>
          <w:sz w:val="24"/>
          <w:szCs w:val="24"/>
        </w:rPr>
        <w:t xml:space="preserve">ISO 17131:2020 </w:t>
      </w:r>
      <w:r w:rsidR="00347305" w:rsidRPr="00E85805">
        <w:rPr>
          <w:rFonts w:ascii="Arial" w:hAnsi="Arial" w:cs="Arial"/>
          <w:sz w:val="24"/>
          <w:szCs w:val="24"/>
          <w:lang w:val="en-US"/>
        </w:rPr>
        <w:t>Leather</w:t>
      </w:r>
      <w:r w:rsidR="00347305" w:rsidRPr="00E85805">
        <w:rPr>
          <w:rFonts w:ascii="Arial" w:hAnsi="Arial" w:cs="Arial"/>
          <w:sz w:val="24"/>
          <w:szCs w:val="24"/>
        </w:rPr>
        <w:t xml:space="preserve"> - </w:t>
      </w:r>
      <w:r w:rsidR="00347305" w:rsidRPr="00E85805">
        <w:rPr>
          <w:rFonts w:ascii="Arial" w:hAnsi="Arial" w:cs="Arial"/>
          <w:sz w:val="24"/>
          <w:szCs w:val="24"/>
          <w:lang w:val="en-US"/>
        </w:rPr>
        <w:t>Identification</w:t>
      </w:r>
      <w:r w:rsidR="00347305" w:rsidRPr="00E85805">
        <w:rPr>
          <w:rFonts w:ascii="Arial" w:hAnsi="Arial" w:cs="Arial"/>
          <w:sz w:val="24"/>
          <w:szCs w:val="24"/>
        </w:rPr>
        <w:t xml:space="preserve"> </w:t>
      </w:r>
      <w:r w:rsidR="00347305" w:rsidRPr="00E85805">
        <w:rPr>
          <w:rFonts w:ascii="Arial" w:hAnsi="Arial" w:cs="Arial"/>
          <w:sz w:val="24"/>
          <w:szCs w:val="24"/>
          <w:lang w:val="en-US"/>
        </w:rPr>
        <w:t>of</w:t>
      </w:r>
      <w:r w:rsidR="00347305" w:rsidRPr="00E85805">
        <w:rPr>
          <w:rFonts w:ascii="Arial" w:hAnsi="Arial" w:cs="Arial"/>
          <w:sz w:val="24"/>
          <w:szCs w:val="24"/>
        </w:rPr>
        <w:t xml:space="preserve"> </w:t>
      </w:r>
      <w:r w:rsidR="00347305" w:rsidRPr="00E85805">
        <w:rPr>
          <w:rFonts w:ascii="Arial" w:hAnsi="Arial" w:cs="Arial"/>
          <w:sz w:val="24"/>
          <w:szCs w:val="24"/>
          <w:lang w:val="en-US"/>
        </w:rPr>
        <w:t>leather</w:t>
      </w:r>
      <w:r w:rsidR="00347305" w:rsidRPr="00E85805">
        <w:rPr>
          <w:rFonts w:ascii="Arial" w:hAnsi="Arial" w:cs="Arial"/>
          <w:sz w:val="24"/>
          <w:szCs w:val="24"/>
        </w:rPr>
        <w:t xml:space="preserve"> </w:t>
      </w:r>
      <w:r w:rsidR="00347305" w:rsidRPr="00E85805">
        <w:rPr>
          <w:rFonts w:ascii="Arial" w:hAnsi="Arial" w:cs="Arial"/>
          <w:sz w:val="24"/>
          <w:szCs w:val="24"/>
          <w:lang w:val="en-US"/>
        </w:rPr>
        <w:t>with</w:t>
      </w:r>
      <w:r w:rsidR="00347305" w:rsidRPr="00E85805">
        <w:rPr>
          <w:rFonts w:ascii="Arial" w:hAnsi="Arial" w:cs="Arial"/>
          <w:sz w:val="24"/>
          <w:szCs w:val="24"/>
        </w:rPr>
        <w:t xml:space="preserve"> </w:t>
      </w:r>
      <w:r w:rsidR="00347305" w:rsidRPr="00E85805">
        <w:rPr>
          <w:rFonts w:ascii="Arial" w:hAnsi="Arial" w:cs="Arial"/>
          <w:sz w:val="24"/>
          <w:szCs w:val="24"/>
          <w:lang w:val="en-US"/>
        </w:rPr>
        <w:t>microscopy</w:t>
      </w:r>
      <w:r w:rsidR="00347305" w:rsidRPr="00E85805">
        <w:rPr>
          <w:rFonts w:ascii="Arial" w:hAnsi="Arial" w:cs="Arial"/>
          <w:sz w:val="24"/>
          <w:szCs w:val="24"/>
        </w:rPr>
        <w:t>.</w:t>
      </w:r>
    </w:p>
    <w:p w:rsidR="00551DD8" w:rsidRPr="00E85805" w:rsidRDefault="00551DD8" w:rsidP="006455C7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71CD6" w:rsidRPr="00E85805" w:rsidRDefault="00B71CD6" w:rsidP="006455C7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E85805">
        <w:rPr>
          <w:rFonts w:ascii="Arial" w:hAnsi="Arial" w:cs="Arial"/>
          <w:b/>
          <w:sz w:val="24"/>
          <w:szCs w:val="24"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:rsidR="00DE6622" w:rsidRPr="00E85805" w:rsidRDefault="00DE6622" w:rsidP="006455C7">
      <w:pPr>
        <w:tabs>
          <w:tab w:val="left" w:pos="540"/>
        </w:tabs>
        <w:autoSpaceDE w:val="0"/>
        <w:autoSpaceDN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E85805">
        <w:rPr>
          <w:rFonts w:ascii="Arial" w:hAnsi="Arial" w:cs="Arial"/>
          <w:sz w:val="24"/>
          <w:szCs w:val="24"/>
        </w:rPr>
        <w:t>Настоящий стандарт идентичен международному стандарту ISO 17131:2020  «Кожа. Метод</w:t>
      </w:r>
      <w:r w:rsidRPr="00E85805">
        <w:rPr>
          <w:rFonts w:ascii="Arial" w:hAnsi="Arial" w:cs="Arial"/>
          <w:sz w:val="24"/>
          <w:szCs w:val="24"/>
          <w:lang w:val="en-US"/>
        </w:rPr>
        <w:t xml:space="preserve"> </w:t>
      </w:r>
      <w:r w:rsidRPr="00E85805">
        <w:rPr>
          <w:rFonts w:ascii="Arial" w:hAnsi="Arial" w:cs="Arial"/>
          <w:sz w:val="24"/>
          <w:szCs w:val="24"/>
        </w:rPr>
        <w:t>идентификации</w:t>
      </w:r>
      <w:r w:rsidRPr="00E85805">
        <w:rPr>
          <w:rFonts w:ascii="Arial" w:hAnsi="Arial" w:cs="Arial"/>
          <w:sz w:val="24"/>
          <w:szCs w:val="24"/>
          <w:lang w:val="en-US"/>
        </w:rPr>
        <w:t xml:space="preserve"> </w:t>
      </w:r>
      <w:r w:rsidRPr="00E85805">
        <w:rPr>
          <w:rFonts w:ascii="Arial" w:hAnsi="Arial" w:cs="Arial"/>
          <w:sz w:val="24"/>
          <w:szCs w:val="24"/>
        </w:rPr>
        <w:t>с</w:t>
      </w:r>
      <w:r w:rsidRPr="00E85805">
        <w:rPr>
          <w:rFonts w:ascii="Arial" w:hAnsi="Arial" w:cs="Arial"/>
          <w:sz w:val="24"/>
          <w:szCs w:val="24"/>
          <w:lang w:val="en-US"/>
        </w:rPr>
        <w:t xml:space="preserve"> </w:t>
      </w:r>
      <w:r w:rsidRPr="00E85805">
        <w:rPr>
          <w:rFonts w:ascii="Arial" w:hAnsi="Arial" w:cs="Arial"/>
          <w:sz w:val="24"/>
          <w:szCs w:val="24"/>
        </w:rPr>
        <w:t>помощью</w:t>
      </w:r>
      <w:r w:rsidRPr="00E85805">
        <w:rPr>
          <w:rFonts w:ascii="Arial" w:hAnsi="Arial" w:cs="Arial"/>
          <w:sz w:val="24"/>
          <w:szCs w:val="24"/>
          <w:lang w:val="en-US"/>
        </w:rPr>
        <w:t xml:space="preserve"> </w:t>
      </w:r>
      <w:r w:rsidRPr="00E85805">
        <w:rPr>
          <w:rFonts w:ascii="Arial" w:hAnsi="Arial" w:cs="Arial"/>
          <w:sz w:val="24"/>
          <w:szCs w:val="24"/>
        </w:rPr>
        <w:t>микроскопа</w:t>
      </w:r>
      <w:r w:rsidRPr="00E85805">
        <w:rPr>
          <w:rFonts w:ascii="Arial" w:hAnsi="Arial" w:cs="Arial"/>
          <w:sz w:val="24"/>
          <w:szCs w:val="24"/>
          <w:lang w:val="en-US"/>
        </w:rPr>
        <w:t>» (Leather - Identification of leather with microscopy).</w:t>
      </w:r>
    </w:p>
    <w:p w:rsidR="00DE6622" w:rsidRPr="00E85805" w:rsidRDefault="00DE6622" w:rsidP="006455C7">
      <w:pPr>
        <w:autoSpaceDE w:val="0"/>
        <w:autoSpaceDN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85805">
        <w:rPr>
          <w:rFonts w:ascii="Arial" w:hAnsi="Arial" w:cs="Arial"/>
          <w:sz w:val="24"/>
          <w:szCs w:val="24"/>
        </w:rPr>
        <w:t>Степень соответствия – идентичная (IDT).</w:t>
      </w:r>
    </w:p>
    <w:p w:rsidR="00551DD8" w:rsidRPr="00E85805" w:rsidRDefault="00551DD8" w:rsidP="006455C7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</w:p>
    <w:p w:rsidR="00B71CD6" w:rsidRPr="00E85805" w:rsidRDefault="00B71CD6" w:rsidP="006455C7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E85805">
        <w:rPr>
          <w:rFonts w:ascii="Arial" w:hAnsi="Arial" w:cs="Arial"/>
          <w:b/>
          <w:sz w:val="24"/>
          <w:szCs w:val="24"/>
        </w:rPr>
        <w:t>7 Сведения о разработчике стандарта</w:t>
      </w:r>
    </w:p>
    <w:p w:rsidR="00551DD8" w:rsidRPr="00E85805" w:rsidRDefault="00DE6622" w:rsidP="006455C7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E85805">
        <w:rPr>
          <w:rFonts w:ascii="Arial" w:hAnsi="Arial" w:cs="Arial"/>
          <w:sz w:val="24"/>
          <w:szCs w:val="24"/>
        </w:rPr>
        <w:t>Республиканское государственное предприятие «Казахс</w:t>
      </w:r>
      <w:r w:rsidR="006455C7" w:rsidRPr="00E85805">
        <w:rPr>
          <w:rFonts w:ascii="Arial" w:hAnsi="Arial" w:cs="Arial"/>
          <w:sz w:val="24"/>
          <w:szCs w:val="24"/>
        </w:rPr>
        <w:t>танский институт стандартизации и метрологии</w:t>
      </w:r>
      <w:r w:rsidRPr="00E85805">
        <w:rPr>
          <w:rFonts w:ascii="Arial" w:hAnsi="Arial" w:cs="Arial"/>
          <w:sz w:val="24"/>
          <w:szCs w:val="24"/>
        </w:rPr>
        <w:t>»</w:t>
      </w:r>
      <w:r w:rsidR="006455C7" w:rsidRPr="00E85805">
        <w:rPr>
          <w:rFonts w:ascii="Arial" w:hAnsi="Arial" w:cs="Arial"/>
          <w:sz w:val="24"/>
          <w:szCs w:val="24"/>
        </w:rPr>
        <w:t>.</w:t>
      </w:r>
    </w:p>
    <w:p w:rsidR="006455C7" w:rsidRPr="00E85805" w:rsidRDefault="006455C7" w:rsidP="006455C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E85805">
        <w:rPr>
          <w:rFonts w:ascii="Arial" w:hAnsi="Arial" w:cs="Arial"/>
          <w:sz w:val="24"/>
          <w:szCs w:val="24"/>
        </w:rPr>
        <w:t>г</w:t>
      </w:r>
      <w:proofErr w:type="gramStart"/>
      <w:r w:rsidRPr="00E85805">
        <w:rPr>
          <w:rFonts w:ascii="Arial" w:hAnsi="Arial" w:cs="Arial"/>
          <w:sz w:val="24"/>
          <w:szCs w:val="24"/>
        </w:rPr>
        <w:t>.Н</w:t>
      </w:r>
      <w:proofErr w:type="gramEnd"/>
      <w:r w:rsidRPr="00E85805">
        <w:rPr>
          <w:rFonts w:ascii="Arial" w:hAnsi="Arial" w:cs="Arial"/>
          <w:sz w:val="24"/>
          <w:szCs w:val="24"/>
        </w:rPr>
        <w:t>ур</w:t>
      </w:r>
      <w:proofErr w:type="spellEnd"/>
      <w:r w:rsidRPr="00E85805">
        <w:rPr>
          <w:rFonts w:ascii="Arial" w:hAnsi="Arial" w:cs="Arial"/>
          <w:sz w:val="24"/>
          <w:szCs w:val="24"/>
        </w:rPr>
        <w:t xml:space="preserve">-Султан,  пр. </w:t>
      </w:r>
      <w:proofErr w:type="spellStart"/>
      <w:r w:rsidRPr="00E85805">
        <w:rPr>
          <w:rFonts w:ascii="Arial" w:hAnsi="Arial" w:cs="Arial"/>
          <w:sz w:val="24"/>
          <w:szCs w:val="24"/>
        </w:rPr>
        <w:t>Мәңгілі</w:t>
      </w:r>
      <w:proofErr w:type="gramStart"/>
      <w:r w:rsidRPr="00E85805">
        <w:rPr>
          <w:rFonts w:ascii="Arial" w:hAnsi="Arial" w:cs="Arial"/>
          <w:sz w:val="24"/>
          <w:szCs w:val="24"/>
        </w:rPr>
        <w:t>к</w:t>
      </w:r>
      <w:proofErr w:type="spellEnd"/>
      <w:r w:rsidRPr="00E85805">
        <w:rPr>
          <w:rFonts w:ascii="Arial" w:hAnsi="Arial" w:cs="Arial"/>
          <w:sz w:val="24"/>
          <w:szCs w:val="24"/>
        </w:rPr>
        <w:t xml:space="preserve"> ел</w:t>
      </w:r>
      <w:proofErr w:type="gramEnd"/>
      <w:r w:rsidRPr="00E85805">
        <w:rPr>
          <w:rFonts w:ascii="Arial" w:hAnsi="Arial" w:cs="Arial"/>
          <w:sz w:val="24"/>
          <w:szCs w:val="24"/>
        </w:rPr>
        <w:t>, 11,тел.: +7(7172) 27 08 19,  27 08 01;</w:t>
      </w:r>
    </w:p>
    <w:p w:rsidR="006455C7" w:rsidRPr="00E85805" w:rsidRDefault="006455C7" w:rsidP="006455C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E85805">
        <w:rPr>
          <w:rFonts w:ascii="Arial" w:hAnsi="Arial" w:cs="Arial"/>
          <w:sz w:val="24"/>
          <w:szCs w:val="24"/>
          <w:lang w:val="en-US"/>
        </w:rPr>
        <w:t xml:space="preserve">E-mail: </w:t>
      </w:r>
      <w:hyperlink r:id="rId8" w:history="1">
        <w:r w:rsidRPr="00E85805">
          <w:rPr>
            <w:rStyle w:val="a5"/>
            <w:rFonts w:ascii="Arial" w:hAnsi="Arial" w:cs="Arial"/>
            <w:sz w:val="24"/>
            <w:szCs w:val="24"/>
            <w:lang w:val="en-US"/>
          </w:rPr>
          <w:t>info@ksm.kz</w:t>
        </w:r>
      </w:hyperlink>
      <w:r w:rsidRPr="00E85805">
        <w:rPr>
          <w:rFonts w:ascii="Arial" w:hAnsi="Arial" w:cs="Arial"/>
          <w:sz w:val="24"/>
          <w:szCs w:val="24"/>
          <w:lang w:val="en-US"/>
        </w:rPr>
        <w:t>.</w:t>
      </w:r>
    </w:p>
    <w:p w:rsidR="006455C7" w:rsidRPr="00E85805" w:rsidRDefault="006455C7" w:rsidP="006455C7">
      <w:pPr>
        <w:pStyle w:val="a8"/>
        <w:spacing w:before="0" w:beforeAutospacing="0" w:after="0" w:afterAutospacing="0"/>
        <w:ind w:firstLine="567"/>
        <w:jc w:val="both"/>
        <w:rPr>
          <w:rFonts w:ascii="Arial" w:eastAsiaTheme="minorEastAsia" w:hAnsi="Arial" w:cs="Arial"/>
          <w:lang w:val="en-US"/>
        </w:rPr>
      </w:pPr>
      <w:bookmarkStart w:id="0" w:name="_GoBack"/>
      <w:bookmarkEnd w:id="0"/>
    </w:p>
    <w:p w:rsidR="00B71CD6" w:rsidRPr="00E85805" w:rsidRDefault="00B71CD6" w:rsidP="00551DD8">
      <w:pPr>
        <w:spacing w:after="0"/>
        <w:ind w:firstLine="709"/>
        <w:jc w:val="both"/>
        <w:rPr>
          <w:rFonts w:ascii="Arial" w:hAnsi="Arial" w:cs="Arial"/>
          <w:sz w:val="24"/>
          <w:szCs w:val="24"/>
          <w:lang w:val="en-US"/>
        </w:rPr>
      </w:pPr>
    </w:p>
    <w:p w:rsidR="00B71CD6" w:rsidRPr="00E85805" w:rsidRDefault="00B71CD6" w:rsidP="00551DD8">
      <w:pPr>
        <w:spacing w:after="0"/>
        <w:ind w:firstLine="709"/>
        <w:rPr>
          <w:rFonts w:ascii="Arial" w:hAnsi="Arial" w:cs="Arial"/>
          <w:b/>
          <w:sz w:val="24"/>
          <w:szCs w:val="24"/>
        </w:rPr>
      </w:pPr>
      <w:r w:rsidRPr="00E85805">
        <w:rPr>
          <w:rFonts w:ascii="Arial" w:hAnsi="Arial" w:cs="Arial"/>
          <w:b/>
          <w:sz w:val="24"/>
          <w:szCs w:val="24"/>
        </w:rPr>
        <w:t xml:space="preserve">Заместитель </w:t>
      </w:r>
    </w:p>
    <w:p w:rsidR="00FF020F" w:rsidRDefault="006455C7" w:rsidP="00551DD8">
      <w:pPr>
        <w:spacing w:after="0"/>
        <w:ind w:firstLine="709"/>
        <w:rPr>
          <w:rFonts w:ascii="Arial" w:hAnsi="Arial" w:cs="Arial"/>
          <w:b/>
          <w:sz w:val="24"/>
          <w:szCs w:val="24"/>
        </w:rPr>
      </w:pPr>
      <w:r w:rsidRPr="00E85805">
        <w:rPr>
          <w:rFonts w:ascii="Arial" w:hAnsi="Arial" w:cs="Arial"/>
          <w:b/>
          <w:sz w:val="24"/>
          <w:szCs w:val="24"/>
        </w:rPr>
        <w:t>г</w:t>
      </w:r>
      <w:r w:rsidR="00B71CD6" w:rsidRPr="00E85805">
        <w:rPr>
          <w:rFonts w:ascii="Arial" w:hAnsi="Arial" w:cs="Arial"/>
          <w:b/>
          <w:sz w:val="24"/>
          <w:szCs w:val="24"/>
        </w:rPr>
        <w:t xml:space="preserve">енерального директора              </w:t>
      </w:r>
      <w:r w:rsidRPr="00E85805">
        <w:rPr>
          <w:rFonts w:ascii="Arial" w:hAnsi="Arial" w:cs="Arial"/>
          <w:b/>
          <w:sz w:val="24"/>
          <w:szCs w:val="24"/>
        </w:rPr>
        <w:t xml:space="preserve">                        </w:t>
      </w:r>
      <w:r w:rsidR="00B71CD6" w:rsidRPr="00E85805">
        <w:rPr>
          <w:rFonts w:ascii="Arial" w:hAnsi="Arial" w:cs="Arial"/>
          <w:b/>
          <w:sz w:val="24"/>
          <w:szCs w:val="24"/>
        </w:rPr>
        <w:t xml:space="preserve">                             </w:t>
      </w:r>
      <w:r w:rsidRPr="00E85805">
        <w:rPr>
          <w:rFonts w:ascii="Arial" w:hAnsi="Arial" w:cs="Arial"/>
          <w:b/>
          <w:sz w:val="24"/>
          <w:szCs w:val="24"/>
        </w:rPr>
        <w:t>С.</w:t>
      </w:r>
      <w:r w:rsidR="00B71CD6" w:rsidRPr="00E85805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E85805">
        <w:rPr>
          <w:rFonts w:ascii="Arial" w:hAnsi="Arial" w:cs="Arial"/>
          <w:b/>
          <w:sz w:val="24"/>
          <w:szCs w:val="24"/>
        </w:rPr>
        <w:t>Радаев</w:t>
      </w:r>
      <w:proofErr w:type="spellEnd"/>
      <w:r w:rsidR="00B71CD6" w:rsidRPr="00E85805">
        <w:rPr>
          <w:rFonts w:ascii="Arial" w:hAnsi="Arial" w:cs="Arial"/>
          <w:b/>
          <w:sz w:val="24"/>
          <w:szCs w:val="24"/>
        </w:rPr>
        <w:t xml:space="preserve"> </w:t>
      </w:r>
    </w:p>
    <w:p w:rsidR="00E85805" w:rsidRDefault="00E85805" w:rsidP="00551DD8">
      <w:pPr>
        <w:spacing w:after="0"/>
        <w:ind w:firstLine="709"/>
        <w:rPr>
          <w:rFonts w:ascii="Arial" w:hAnsi="Arial" w:cs="Arial"/>
          <w:b/>
          <w:sz w:val="24"/>
          <w:szCs w:val="24"/>
        </w:rPr>
      </w:pPr>
    </w:p>
    <w:p w:rsidR="00E85805" w:rsidRPr="00E85805" w:rsidRDefault="00E85805" w:rsidP="00551DD8">
      <w:pPr>
        <w:spacing w:after="0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Исполнитель                                                                                </w:t>
      </w:r>
      <w:proofErr w:type="spellStart"/>
      <w:r>
        <w:rPr>
          <w:rFonts w:ascii="Arial" w:hAnsi="Arial" w:cs="Arial"/>
          <w:b/>
          <w:sz w:val="24"/>
          <w:szCs w:val="24"/>
        </w:rPr>
        <w:t>М.Чаяхметова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</w:p>
    <w:sectPr w:rsidR="00E85805" w:rsidRPr="00E85805" w:rsidSect="00E85805">
      <w:footerReference w:type="default" r:id="rId9"/>
      <w:pgSz w:w="11906" w:h="16838"/>
      <w:pgMar w:top="567" w:right="851" w:bottom="29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450" w:rsidRDefault="00AF7450" w:rsidP="00A4133A">
      <w:pPr>
        <w:spacing w:after="0" w:line="240" w:lineRule="auto"/>
      </w:pPr>
      <w:r>
        <w:separator/>
      </w:r>
    </w:p>
  </w:endnote>
  <w:endnote w:type="continuationSeparator" w:id="0">
    <w:p w:rsidR="00AF7450" w:rsidRDefault="00AF7450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E00C3B">
        <w:pPr>
          <w:pStyle w:val="ad"/>
          <w:jc w:val="right"/>
        </w:pPr>
        <w:r>
          <w:fldChar w:fldCharType="begin"/>
        </w:r>
        <w:r w:rsidR="00A4133A">
          <w:instrText>PAGE   \* MERGEFORMAT</w:instrText>
        </w:r>
        <w:r>
          <w:fldChar w:fldCharType="separate"/>
        </w:r>
        <w:r w:rsidR="00E85805">
          <w:rPr>
            <w:noProof/>
          </w:rPr>
          <w:t>2</w:t>
        </w:r>
        <w:r>
          <w:fldChar w:fldCharType="end"/>
        </w:r>
      </w:p>
    </w:sdtContent>
  </w:sdt>
  <w:p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450" w:rsidRDefault="00AF7450" w:rsidP="00A4133A">
      <w:pPr>
        <w:spacing w:after="0" w:line="240" w:lineRule="auto"/>
      </w:pPr>
      <w:r>
        <w:separator/>
      </w:r>
    </w:p>
  </w:footnote>
  <w:footnote w:type="continuationSeparator" w:id="0">
    <w:p w:rsidR="00AF7450" w:rsidRDefault="00AF7450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E0D62"/>
    <w:rsid w:val="00004621"/>
    <w:rsid w:val="00021968"/>
    <w:rsid w:val="00024E71"/>
    <w:rsid w:val="000352FF"/>
    <w:rsid w:val="000534C3"/>
    <w:rsid w:val="00054621"/>
    <w:rsid w:val="0009283D"/>
    <w:rsid w:val="00095AAD"/>
    <w:rsid w:val="000A1146"/>
    <w:rsid w:val="000B56D5"/>
    <w:rsid w:val="000C012E"/>
    <w:rsid w:val="000C07EE"/>
    <w:rsid w:val="000D766E"/>
    <w:rsid w:val="000F50CB"/>
    <w:rsid w:val="00132FFF"/>
    <w:rsid w:val="001333EE"/>
    <w:rsid w:val="0013447C"/>
    <w:rsid w:val="00134725"/>
    <w:rsid w:val="00137C5B"/>
    <w:rsid w:val="001423B4"/>
    <w:rsid w:val="00164C07"/>
    <w:rsid w:val="0019516C"/>
    <w:rsid w:val="001A5893"/>
    <w:rsid w:val="001B3AAC"/>
    <w:rsid w:val="001B6122"/>
    <w:rsid w:val="001C36E0"/>
    <w:rsid w:val="001E1658"/>
    <w:rsid w:val="001E2C70"/>
    <w:rsid w:val="001E6538"/>
    <w:rsid w:val="001E70FA"/>
    <w:rsid w:val="001F56CB"/>
    <w:rsid w:val="001F6C4C"/>
    <w:rsid w:val="00205BFE"/>
    <w:rsid w:val="002407B6"/>
    <w:rsid w:val="00252933"/>
    <w:rsid w:val="00261B04"/>
    <w:rsid w:val="00273595"/>
    <w:rsid w:val="00285582"/>
    <w:rsid w:val="002A72C3"/>
    <w:rsid w:val="002D1444"/>
    <w:rsid w:val="002D7C6B"/>
    <w:rsid w:val="002E0D62"/>
    <w:rsid w:val="002E4403"/>
    <w:rsid w:val="002E4EDE"/>
    <w:rsid w:val="002E59AC"/>
    <w:rsid w:val="002E6A65"/>
    <w:rsid w:val="002E736A"/>
    <w:rsid w:val="002F1D95"/>
    <w:rsid w:val="00304248"/>
    <w:rsid w:val="00327EBD"/>
    <w:rsid w:val="00327EF7"/>
    <w:rsid w:val="00347305"/>
    <w:rsid w:val="00350BB1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D3877"/>
    <w:rsid w:val="003F3C47"/>
    <w:rsid w:val="003F6D0E"/>
    <w:rsid w:val="00402593"/>
    <w:rsid w:val="004320DE"/>
    <w:rsid w:val="00436EFF"/>
    <w:rsid w:val="004370E1"/>
    <w:rsid w:val="00483D02"/>
    <w:rsid w:val="004844D4"/>
    <w:rsid w:val="00491058"/>
    <w:rsid w:val="00493AE5"/>
    <w:rsid w:val="004B459C"/>
    <w:rsid w:val="004C04DE"/>
    <w:rsid w:val="004C5F0D"/>
    <w:rsid w:val="004E0637"/>
    <w:rsid w:val="005006BD"/>
    <w:rsid w:val="00517066"/>
    <w:rsid w:val="00547DF5"/>
    <w:rsid w:val="00551DD8"/>
    <w:rsid w:val="005846F4"/>
    <w:rsid w:val="00590D5E"/>
    <w:rsid w:val="005B0B04"/>
    <w:rsid w:val="005C1A18"/>
    <w:rsid w:val="005C56BB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455C7"/>
    <w:rsid w:val="00653064"/>
    <w:rsid w:val="00654707"/>
    <w:rsid w:val="00667CA3"/>
    <w:rsid w:val="00667EE1"/>
    <w:rsid w:val="006931A8"/>
    <w:rsid w:val="006A7544"/>
    <w:rsid w:val="006B4667"/>
    <w:rsid w:val="006B7057"/>
    <w:rsid w:val="006D5398"/>
    <w:rsid w:val="006D53F5"/>
    <w:rsid w:val="006E6118"/>
    <w:rsid w:val="006F4812"/>
    <w:rsid w:val="006F4C62"/>
    <w:rsid w:val="00715FF7"/>
    <w:rsid w:val="007346DD"/>
    <w:rsid w:val="00741FBC"/>
    <w:rsid w:val="00762B33"/>
    <w:rsid w:val="0076450A"/>
    <w:rsid w:val="00765CCF"/>
    <w:rsid w:val="007704CA"/>
    <w:rsid w:val="00774A6B"/>
    <w:rsid w:val="00784E8E"/>
    <w:rsid w:val="00795512"/>
    <w:rsid w:val="0079712D"/>
    <w:rsid w:val="007974B4"/>
    <w:rsid w:val="007C0455"/>
    <w:rsid w:val="007C052D"/>
    <w:rsid w:val="007D310E"/>
    <w:rsid w:val="007E137C"/>
    <w:rsid w:val="007F0028"/>
    <w:rsid w:val="00803FE3"/>
    <w:rsid w:val="0081442B"/>
    <w:rsid w:val="00833A56"/>
    <w:rsid w:val="00833B80"/>
    <w:rsid w:val="00836DA1"/>
    <w:rsid w:val="008446A6"/>
    <w:rsid w:val="00855732"/>
    <w:rsid w:val="00863C4F"/>
    <w:rsid w:val="00871F00"/>
    <w:rsid w:val="00883FCF"/>
    <w:rsid w:val="00890F83"/>
    <w:rsid w:val="008A3830"/>
    <w:rsid w:val="008C0D5B"/>
    <w:rsid w:val="008E42F5"/>
    <w:rsid w:val="008E51AB"/>
    <w:rsid w:val="008E71B0"/>
    <w:rsid w:val="008F40C9"/>
    <w:rsid w:val="00926FC4"/>
    <w:rsid w:val="00950138"/>
    <w:rsid w:val="009565F2"/>
    <w:rsid w:val="00960DB2"/>
    <w:rsid w:val="00981207"/>
    <w:rsid w:val="009816D7"/>
    <w:rsid w:val="00990D57"/>
    <w:rsid w:val="009B44D8"/>
    <w:rsid w:val="009E0014"/>
    <w:rsid w:val="009E4D11"/>
    <w:rsid w:val="009F00FB"/>
    <w:rsid w:val="00A1620B"/>
    <w:rsid w:val="00A17BB9"/>
    <w:rsid w:val="00A217B2"/>
    <w:rsid w:val="00A23008"/>
    <w:rsid w:val="00A235A5"/>
    <w:rsid w:val="00A272AD"/>
    <w:rsid w:val="00A4133A"/>
    <w:rsid w:val="00A4755E"/>
    <w:rsid w:val="00A7273C"/>
    <w:rsid w:val="00A822A4"/>
    <w:rsid w:val="00AA53C0"/>
    <w:rsid w:val="00AC7866"/>
    <w:rsid w:val="00AD4936"/>
    <w:rsid w:val="00AE1428"/>
    <w:rsid w:val="00AF22B2"/>
    <w:rsid w:val="00AF3181"/>
    <w:rsid w:val="00AF7450"/>
    <w:rsid w:val="00B43E84"/>
    <w:rsid w:val="00B4688F"/>
    <w:rsid w:val="00B514ED"/>
    <w:rsid w:val="00B71B0D"/>
    <w:rsid w:val="00B71CD6"/>
    <w:rsid w:val="00B763C0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E0E0D"/>
    <w:rsid w:val="00BE2B3F"/>
    <w:rsid w:val="00BE314E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64B1B"/>
    <w:rsid w:val="00C6683A"/>
    <w:rsid w:val="00C93178"/>
    <w:rsid w:val="00C9798E"/>
    <w:rsid w:val="00CA41A2"/>
    <w:rsid w:val="00CB136A"/>
    <w:rsid w:val="00CB4CA5"/>
    <w:rsid w:val="00CB79AC"/>
    <w:rsid w:val="00CC620D"/>
    <w:rsid w:val="00CE159F"/>
    <w:rsid w:val="00CF0FC6"/>
    <w:rsid w:val="00CF16F0"/>
    <w:rsid w:val="00D02B98"/>
    <w:rsid w:val="00D15B1C"/>
    <w:rsid w:val="00D41E25"/>
    <w:rsid w:val="00D44B6C"/>
    <w:rsid w:val="00D53834"/>
    <w:rsid w:val="00D55C80"/>
    <w:rsid w:val="00D55E24"/>
    <w:rsid w:val="00D57CD0"/>
    <w:rsid w:val="00D60361"/>
    <w:rsid w:val="00D674AA"/>
    <w:rsid w:val="00D73433"/>
    <w:rsid w:val="00D8293E"/>
    <w:rsid w:val="00D908E3"/>
    <w:rsid w:val="00D96733"/>
    <w:rsid w:val="00DC757F"/>
    <w:rsid w:val="00DD1B80"/>
    <w:rsid w:val="00DE620F"/>
    <w:rsid w:val="00DE6622"/>
    <w:rsid w:val="00E00C3B"/>
    <w:rsid w:val="00E01997"/>
    <w:rsid w:val="00E17743"/>
    <w:rsid w:val="00E362D7"/>
    <w:rsid w:val="00E43630"/>
    <w:rsid w:val="00E4577B"/>
    <w:rsid w:val="00E65FC4"/>
    <w:rsid w:val="00E72613"/>
    <w:rsid w:val="00E83AA1"/>
    <w:rsid w:val="00E84B61"/>
    <w:rsid w:val="00E85805"/>
    <w:rsid w:val="00EA640B"/>
    <w:rsid w:val="00EA6F26"/>
    <w:rsid w:val="00F27565"/>
    <w:rsid w:val="00F468FE"/>
    <w:rsid w:val="00F474F7"/>
    <w:rsid w:val="00F53B50"/>
    <w:rsid w:val="00F702BB"/>
    <w:rsid w:val="00F8271F"/>
    <w:rsid w:val="00F83D7E"/>
    <w:rsid w:val="00F85649"/>
    <w:rsid w:val="00FA6BC0"/>
    <w:rsid w:val="00FA6BC8"/>
    <w:rsid w:val="00FB408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character" w:customStyle="1" w:styleId="FontStyle23">
    <w:name w:val="Font Style23"/>
    <w:uiPriority w:val="99"/>
    <w:rsid w:val="00D44B6C"/>
    <w:rPr>
      <w:rFonts w:ascii="Bookman Old Style" w:hAnsi="Bookman Old Style" w:cs="Bookman Old Style"/>
      <w:color w:val="000000"/>
      <w:sz w:val="18"/>
      <w:szCs w:val="18"/>
    </w:rPr>
  </w:style>
  <w:style w:type="paragraph" w:styleId="HTML">
    <w:name w:val="HTML Preformatted"/>
    <w:basedOn w:val="a"/>
    <w:link w:val="HTML0"/>
    <w:rsid w:val="00D44B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44B6C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ksm.k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2</Pages>
  <Words>797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ПК01</cp:lastModifiedBy>
  <cp:revision>15</cp:revision>
  <cp:lastPrinted>2019-05-06T08:17:00Z</cp:lastPrinted>
  <dcterms:created xsi:type="dcterms:W3CDTF">2019-11-21T16:05:00Z</dcterms:created>
  <dcterms:modified xsi:type="dcterms:W3CDTF">2021-05-12T11:12:00Z</dcterms:modified>
</cp:coreProperties>
</file>